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A6036">
      <w:pPr>
        <w:widowControl/>
        <w:spacing w:line="570" w:lineRule="exact"/>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附件1</w:t>
      </w:r>
    </w:p>
    <w:p w14:paraId="49547D41">
      <w:pPr>
        <w:jc w:val="center"/>
        <w:rPr>
          <w:rFonts w:asciiTheme="minorEastAsia" w:hAnsiTheme="minorEastAsia" w:cstheme="minorEastAsia"/>
          <w:b/>
          <w:bCs/>
          <w:sz w:val="40"/>
          <w:szCs w:val="48"/>
        </w:rPr>
      </w:pPr>
      <w:r>
        <w:rPr>
          <w:rFonts w:hint="eastAsia" w:asciiTheme="minorEastAsia" w:hAnsiTheme="minorEastAsia" w:cstheme="minorEastAsia"/>
          <w:b/>
          <w:bCs/>
          <w:sz w:val="40"/>
          <w:szCs w:val="48"/>
        </w:rPr>
        <w:t>岗位信息表</w:t>
      </w:r>
    </w:p>
    <w:tbl>
      <w:tblPr>
        <w:tblStyle w:val="9"/>
        <w:tblpPr w:leftFromText="180" w:rightFromText="180" w:vertAnchor="text" w:horzAnchor="page" w:tblpXSpec="center" w:tblpY="192"/>
        <w:tblOverlap w:val="never"/>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034"/>
        <w:gridCol w:w="788"/>
        <w:gridCol w:w="4924"/>
        <w:gridCol w:w="1920"/>
      </w:tblGrid>
      <w:tr w14:paraId="6EDF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blHeader/>
          <w:jc w:val="center"/>
        </w:trPr>
        <w:tc>
          <w:tcPr>
            <w:tcW w:w="670" w:type="dxa"/>
            <w:noWrap/>
            <w:vAlign w:val="center"/>
          </w:tcPr>
          <w:p w14:paraId="2F839CFA">
            <w:pPr>
              <w:jc w:val="both"/>
              <w:rPr>
                <w:rFonts w:ascii="Times New Roman" w:hAnsi="Times New Roman" w:eastAsia="黑体"/>
                <w:sz w:val="24"/>
              </w:rPr>
            </w:pPr>
            <w:r>
              <w:rPr>
                <w:rFonts w:ascii="Times New Roman" w:hAnsi="Times New Roman" w:eastAsia="黑体"/>
                <w:sz w:val="24"/>
              </w:rPr>
              <w:t>序号</w:t>
            </w:r>
          </w:p>
        </w:tc>
        <w:tc>
          <w:tcPr>
            <w:tcW w:w="1034" w:type="dxa"/>
            <w:noWrap/>
            <w:vAlign w:val="center"/>
          </w:tcPr>
          <w:p w14:paraId="62687F2C">
            <w:pPr>
              <w:jc w:val="center"/>
              <w:rPr>
                <w:rFonts w:ascii="Times New Roman" w:hAnsi="Times New Roman" w:eastAsia="黑体"/>
                <w:sz w:val="24"/>
              </w:rPr>
            </w:pPr>
            <w:r>
              <w:rPr>
                <w:rFonts w:hint="eastAsia" w:ascii="Times New Roman" w:hAnsi="Times New Roman" w:eastAsia="黑体"/>
                <w:sz w:val="24"/>
              </w:rPr>
              <w:t>岗位</w:t>
            </w:r>
          </w:p>
        </w:tc>
        <w:tc>
          <w:tcPr>
            <w:tcW w:w="788" w:type="dxa"/>
            <w:noWrap/>
            <w:vAlign w:val="center"/>
          </w:tcPr>
          <w:p w14:paraId="67E66703">
            <w:pPr>
              <w:jc w:val="center"/>
              <w:rPr>
                <w:rFonts w:ascii="Times New Roman" w:hAnsi="Times New Roman" w:eastAsia="黑体"/>
                <w:sz w:val="24"/>
              </w:rPr>
            </w:pPr>
            <w:r>
              <w:rPr>
                <w:rFonts w:ascii="Times New Roman" w:hAnsi="Times New Roman" w:eastAsia="黑体"/>
                <w:sz w:val="24"/>
              </w:rPr>
              <w:t>聘用人数</w:t>
            </w:r>
          </w:p>
        </w:tc>
        <w:tc>
          <w:tcPr>
            <w:tcW w:w="4924" w:type="dxa"/>
            <w:noWrap/>
            <w:vAlign w:val="center"/>
          </w:tcPr>
          <w:p w14:paraId="498FE9BB">
            <w:pPr>
              <w:jc w:val="center"/>
              <w:rPr>
                <w:rFonts w:ascii="Times New Roman" w:hAnsi="Times New Roman" w:eastAsia="黑体"/>
                <w:sz w:val="24"/>
              </w:rPr>
            </w:pPr>
            <w:r>
              <w:rPr>
                <w:rFonts w:ascii="Times New Roman" w:hAnsi="Times New Roman" w:eastAsia="黑体"/>
                <w:sz w:val="24"/>
              </w:rPr>
              <w:t>岗位要求</w:t>
            </w:r>
          </w:p>
        </w:tc>
        <w:tc>
          <w:tcPr>
            <w:tcW w:w="1920" w:type="dxa"/>
            <w:noWrap/>
            <w:vAlign w:val="center"/>
          </w:tcPr>
          <w:p w14:paraId="3B356FDE">
            <w:pPr>
              <w:jc w:val="center"/>
              <w:rPr>
                <w:rFonts w:ascii="Times New Roman" w:hAnsi="Times New Roman" w:eastAsia="黑体"/>
                <w:sz w:val="24"/>
              </w:rPr>
            </w:pPr>
            <w:r>
              <w:rPr>
                <w:rFonts w:hint="eastAsia" w:ascii="Times New Roman" w:hAnsi="Times New Roman" w:eastAsia="黑体"/>
                <w:sz w:val="24"/>
              </w:rPr>
              <w:t>薪酬待遇</w:t>
            </w:r>
          </w:p>
        </w:tc>
      </w:tr>
      <w:tr w14:paraId="146ED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670" w:type="dxa"/>
            <w:noWrap/>
            <w:vAlign w:val="center"/>
          </w:tcPr>
          <w:p w14:paraId="1D74B869">
            <w:pPr>
              <w:jc w:val="center"/>
              <w:rPr>
                <w:rFonts w:ascii="Times New Roman" w:hAnsi="Times New Roman" w:eastAsia="仿宋_GB2312"/>
                <w:sz w:val="24"/>
              </w:rPr>
            </w:pPr>
            <w:r>
              <w:rPr>
                <w:rFonts w:ascii="Times New Roman" w:hAnsi="Times New Roman" w:eastAsia="仿宋_GB2312"/>
                <w:sz w:val="24"/>
              </w:rPr>
              <w:t>1</w:t>
            </w:r>
          </w:p>
        </w:tc>
        <w:tc>
          <w:tcPr>
            <w:tcW w:w="1034" w:type="dxa"/>
            <w:noWrap/>
            <w:vAlign w:val="center"/>
          </w:tcPr>
          <w:p w14:paraId="6016E143">
            <w:pPr>
              <w:jc w:val="center"/>
              <w:rPr>
                <w:rFonts w:ascii="Times New Roman" w:hAnsi="Times New Roman" w:eastAsia="仿宋_GB2312"/>
                <w:sz w:val="24"/>
              </w:rPr>
            </w:pPr>
            <w:r>
              <w:rPr>
                <w:rFonts w:hint="eastAsia" w:ascii="Times New Roman" w:hAnsi="Times New Roman" w:eastAsia="仿宋_GB2312"/>
                <w:sz w:val="24"/>
              </w:rPr>
              <w:t>播音主持岗</w:t>
            </w:r>
          </w:p>
        </w:tc>
        <w:tc>
          <w:tcPr>
            <w:tcW w:w="788" w:type="dxa"/>
            <w:noWrap/>
            <w:vAlign w:val="center"/>
          </w:tcPr>
          <w:p w14:paraId="036EAB7E">
            <w:pPr>
              <w:jc w:val="center"/>
              <w:rPr>
                <w:rFonts w:ascii="Times New Roman" w:hAnsi="Times New Roman" w:eastAsia="仿宋_GB2312"/>
                <w:sz w:val="24"/>
              </w:rPr>
            </w:pPr>
            <w:r>
              <w:rPr>
                <w:rFonts w:hint="eastAsia" w:ascii="Times New Roman" w:hAnsi="Times New Roman" w:eastAsia="仿宋_GB2312"/>
                <w:sz w:val="24"/>
              </w:rPr>
              <w:t>1</w:t>
            </w:r>
          </w:p>
        </w:tc>
        <w:tc>
          <w:tcPr>
            <w:tcW w:w="4924" w:type="dxa"/>
            <w:noWrap/>
            <w:vAlign w:val="center"/>
          </w:tcPr>
          <w:p w14:paraId="3A752252">
            <w:pPr>
              <w:numPr>
                <w:ilvl w:val="0"/>
                <w:numId w:val="1"/>
              </w:numPr>
              <w:rPr>
                <w:rFonts w:hint="eastAsia" w:ascii="Times New Roman" w:hAnsi="Times New Roman" w:eastAsia="仿宋_GB2312"/>
                <w:sz w:val="24"/>
              </w:rPr>
            </w:pPr>
            <w:r>
              <w:rPr>
                <w:rFonts w:hint="eastAsia" w:ascii="Times New Roman" w:hAnsi="Times New Roman" w:eastAsia="仿宋_GB2312"/>
                <w:sz w:val="24"/>
              </w:rPr>
              <w:t>具有大学本科及以上学历</w:t>
            </w:r>
          </w:p>
          <w:p w14:paraId="0CB83ED4">
            <w:pPr>
              <w:numPr>
                <w:ilvl w:val="0"/>
                <w:numId w:val="1"/>
              </w:numPr>
              <w:rPr>
                <w:rFonts w:hint="eastAsia" w:ascii="Times New Roman" w:hAnsi="Times New Roman" w:eastAsia="仿宋_GB2312"/>
                <w:sz w:val="24"/>
              </w:rPr>
            </w:pPr>
            <w:r>
              <w:rPr>
                <w:rFonts w:hint="eastAsia" w:ascii="Times New Roman" w:hAnsi="Times New Roman" w:eastAsia="仿宋_GB2312"/>
                <w:sz w:val="24"/>
              </w:rPr>
              <w:t>播音与主持</w:t>
            </w:r>
            <w:r>
              <w:rPr>
                <w:rFonts w:hint="eastAsia" w:ascii="Times New Roman" w:hAnsi="Times New Roman" w:eastAsia="仿宋_GB2312"/>
                <w:sz w:val="24"/>
                <w:lang w:val="en-US" w:eastAsia="zh-CN"/>
              </w:rPr>
              <w:t>艺术、播音与主持</w:t>
            </w:r>
            <w:r>
              <w:rPr>
                <w:rFonts w:hint="eastAsia" w:ascii="Times New Roman" w:hAnsi="Times New Roman" w:eastAsia="仿宋_GB2312"/>
                <w:sz w:val="24"/>
              </w:rPr>
              <w:t>专业。</w:t>
            </w:r>
          </w:p>
          <w:p w14:paraId="06A6AAAF">
            <w:pPr>
              <w:numPr>
                <w:ilvl w:val="0"/>
                <w:numId w:val="1"/>
              </w:numPr>
              <w:rPr>
                <w:rFonts w:hint="eastAsia" w:ascii="Times New Roman" w:hAnsi="Times New Roman" w:eastAsia="仿宋_GB2312"/>
                <w:sz w:val="24"/>
              </w:rPr>
            </w:pPr>
            <w:r>
              <w:rPr>
                <w:rFonts w:hint="eastAsia" w:ascii="Times New Roman" w:hAnsi="Times New Roman" w:eastAsia="仿宋_GB2312"/>
                <w:sz w:val="24"/>
                <w:lang w:val="en-US" w:eastAsia="zh-CN"/>
              </w:rPr>
              <w:t>女性，</w:t>
            </w:r>
            <w:r>
              <w:rPr>
                <w:rFonts w:hint="eastAsia" w:ascii="Times New Roman" w:hAnsi="Times New Roman" w:eastAsia="仿宋_GB2312"/>
                <w:sz w:val="24"/>
              </w:rPr>
              <w:t>年龄40周岁及以下。</w:t>
            </w:r>
          </w:p>
          <w:p w14:paraId="76FB7E46">
            <w:pPr>
              <w:numPr>
                <w:ilvl w:val="0"/>
                <w:numId w:val="1"/>
              </w:numPr>
              <w:rPr>
                <w:rFonts w:ascii="Times New Roman" w:hAnsi="Times New Roman" w:eastAsia="仿宋_GB2312"/>
                <w:sz w:val="24"/>
              </w:rPr>
            </w:pPr>
            <w:r>
              <w:rPr>
                <w:rFonts w:hint="eastAsia" w:ascii="Times New Roman" w:hAnsi="Times New Roman" w:eastAsia="仿宋_GB2312"/>
                <w:sz w:val="24"/>
              </w:rPr>
              <w:t>具有普通话水平测试一级乙等以上证书或全国统一颁发的广播电视播音员、主持人资格考试合格证。</w:t>
            </w:r>
          </w:p>
        </w:tc>
        <w:tc>
          <w:tcPr>
            <w:tcW w:w="1920" w:type="dxa"/>
            <w:noWrap/>
            <w:vAlign w:val="center"/>
          </w:tcPr>
          <w:p w14:paraId="30EC241C">
            <w:pPr>
              <w:jc w:val="left"/>
              <w:rPr>
                <w:rFonts w:ascii="Times New Roman" w:hAnsi="Times New Roman" w:eastAsia="仿宋_GB2312"/>
                <w:sz w:val="24"/>
              </w:rPr>
            </w:pPr>
            <w:r>
              <w:rPr>
                <w:rFonts w:hint="eastAsia" w:ascii="Times New Roman" w:hAnsi="Times New Roman" w:eastAsia="仿宋_GB2312"/>
                <w:sz w:val="24"/>
              </w:rPr>
              <w:t>基础工资+绩效工资+福利待遇，具体薪酬按照单位人事薪酬规定确定。咨询电话(028-27222079)</w:t>
            </w:r>
          </w:p>
        </w:tc>
      </w:tr>
    </w:tbl>
    <w:p w14:paraId="0598B06B">
      <w:pPr>
        <w:rPr>
          <w:rFonts w:asciiTheme="minorEastAsia" w:hAnsiTheme="minorEastAsia" w:cstheme="minorEastAsia"/>
          <w:sz w:val="36"/>
          <w:szCs w:val="44"/>
        </w:rPr>
      </w:pPr>
    </w:p>
    <w:p w14:paraId="0DEB2906">
      <w:pPr>
        <w:rPr>
          <w:rFonts w:asciiTheme="minorEastAsia" w:hAnsiTheme="minorEastAsia" w:cstheme="minorEastAsia"/>
          <w:sz w:val="36"/>
          <w:szCs w:val="44"/>
        </w:rPr>
      </w:pPr>
    </w:p>
    <w:p w14:paraId="01EB242F">
      <w:pPr>
        <w:bidi w:val="0"/>
        <w:rPr>
          <w:rFonts w:asciiTheme="minorHAnsi" w:hAnsiTheme="minorHAnsi" w:eastAsiaTheme="minorEastAsia" w:cstheme="minorBidi"/>
          <w:kern w:val="2"/>
          <w:sz w:val="21"/>
          <w:szCs w:val="24"/>
          <w:lang w:val="en-US" w:eastAsia="zh-CN" w:bidi="ar-SA"/>
        </w:rPr>
      </w:pPr>
    </w:p>
    <w:p w14:paraId="74B8CB97">
      <w:pPr>
        <w:bidi w:val="0"/>
        <w:ind w:firstLine="409" w:firstLineChars="0"/>
        <w:jc w:val="left"/>
        <w:rPr>
          <w:lang w:val="en-US" w:eastAsia="zh-CN"/>
        </w:rPr>
      </w:pPr>
    </w:p>
    <w:p w14:paraId="6467C354">
      <w:pPr>
        <w:bidi w:val="0"/>
        <w:rPr>
          <w:rFonts w:asciiTheme="minorHAnsi" w:hAnsiTheme="minorHAnsi" w:eastAsiaTheme="minorEastAsia" w:cstheme="minorBidi"/>
          <w:kern w:val="2"/>
          <w:sz w:val="21"/>
          <w:szCs w:val="24"/>
          <w:lang w:val="en-US" w:eastAsia="zh-CN" w:bidi="ar-SA"/>
        </w:rPr>
      </w:pPr>
    </w:p>
    <w:p w14:paraId="575A1FBC">
      <w:pPr>
        <w:bidi w:val="0"/>
        <w:rPr>
          <w:lang w:val="en-US" w:eastAsia="zh-CN"/>
        </w:rPr>
      </w:pPr>
    </w:p>
    <w:p w14:paraId="5C4D3D9B">
      <w:pPr>
        <w:tabs>
          <w:tab w:val="left" w:pos="1963"/>
        </w:tabs>
        <w:bidi w:val="0"/>
        <w:jc w:val="left"/>
        <w:rPr>
          <w:lang w:val="en-US" w:eastAsia="zh-CN"/>
        </w:rPr>
      </w:pPr>
      <w:r>
        <w:rPr>
          <w:rFonts w:hint="eastAsia"/>
          <w:lang w:val="en-US" w:eastAsia="zh-CN"/>
        </w:rPr>
        <w:tab/>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MT Extra">
    <w:panose1 w:val="05050102010205020202"/>
    <w:charset w:val="02"/>
    <w:family w:val="roman"/>
    <w:pitch w:val="default"/>
    <w:sig w:usb0="8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96BF7F"/>
    <w:multiLevelType w:val="singleLevel"/>
    <w:tmpl w:val="2E96BF7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E5OWY3OWQyNTZhY2RkZjM3NGFmZDViNDc1YTRkMTUifQ=="/>
  </w:docVars>
  <w:rsids>
    <w:rsidRoot w:val="00940AE2"/>
    <w:rsid w:val="00071507"/>
    <w:rsid w:val="000D1B6B"/>
    <w:rsid w:val="0022678E"/>
    <w:rsid w:val="00940AE2"/>
    <w:rsid w:val="00C43E54"/>
    <w:rsid w:val="00E20FEB"/>
    <w:rsid w:val="06D4361F"/>
    <w:rsid w:val="0C11490E"/>
    <w:rsid w:val="0D2B730C"/>
    <w:rsid w:val="141D70BF"/>
    <w:rsid w:val="147A532B"/>
    <w:rsid w:val="150D5186"/>
    <w:rsid w:val="15FD233D"/>
    <w:rsid w:val="1B650AD6"/>
    <w:rsid w:val="1F010B23"/>
    <w:rsid w:val="2C4402A1"/>
    <w:rsid w:val="32CC4622"/>
    <w:rsid w:val="395A2BFC"/>
    <w:rsid w:val="3B5B7A37"/>
    <w:rsid w:val="3E3F2D8F"/>
    <w:rsid w:val="4024338F"/>
    <w:rsid w:val="42277FF1"/>
    <w:rsid w:val="443F5AC6"/>
    <w:rsid w:val="4A0538A0"/>
    <w:rsid w:val="4D99525E"/>
    <w:rsid w:val="4E8B1568"/>
    <w:rsid w:val="50C03AEB"/>
    <w:rsid w:val="58C8205C"/>
    <w:rsid w:val="5ADB7FAC"/>
    <w:rsid w:val="63A159FD"/>
    <w:rsid w:val="64A21A2D"/>
    <w:rsid w:val="673006F1"/>
    <w:rsid w:val="698A1F92"/>
    <w:rsid w:val="72501CCC"/>
    <w:rsid w:val="771350EE"/>
    <w:rsid w:val="7D2A0A7A"/>
    <w:rsid w:val="7EF70770"/>
    <w:rsid w:val="7F2315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sz w:val="24"/>
    </w:rPr>
  </w:style>
  <w:style w:type="paragraph" w:styleId="3">
    <w:name w:val="Body Text Indent"/>
    <w:basedOn w:val="1"/>
    <w:semiHidden/>
    <w:unhideWhenUsed/>
    <w:qFormat/>
    <w:uiPriority w:val="99"/>
    <w:pPr>
      <w:spacing w:after="120"/>
      <w:ind w:left="420" w:leftChars="200"/>
    </w:pPr>
  </w:style>
  <w:style w:type="paragraph" w:styleId="4">
    <w:name w:val="Salutation"/>
    <w:basedOn w:val="1"/>
    <w:next w:val="1"/>
    <w:qFormat/>
    <w:uiPriority w:val="0"/>
    <w:rPr>
      <w:rFonts w:eastAsia="方正仿宋简体" w:cs="MT Extra"/>
      <w:sz w:val="31"/>
      <w:szCs w:val="31"/>
    </w:rPr>
  </w:style>
  <w:style w:type="paragraph" w:styleId="5">
    <w:name w:val="Body Text Indent 2"/>
    <w:basedOn w:val="1"/>
    <w:qFormat/>
    <w:uiPriority w:val="99"/>
    <w:pPr>
      <w:spacing w:after="120" w:line="480" w:lineRule="auto"/>
      <w:ind w:left="420" w:leftChars="200"/>
    </w:pPr>
    <w:rPr>
      <w:rFonts w:cs="Calibri"/>
      <w:szCs w:val="21"/>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customStyle="1" w:styleId="13">
    <w:name w:val="页眉 Char"/>
    <w:basedOn w:val="10"/>
    <w:link w:val="7"/>
    <w:qFormat/>
    <w:uiPriority w:val="0"/>
    <w:rPr>
      <w:rFonts w:asciiTheme="minorHAnsi" w:hAnsiTheme="minorHAnsi" w:eastAsiaTheme="minorEastAsia" w:cstheme="minorBidi"/>
      <w:kern w:val="2"/>
      <w:sz w:val="18"/>
      <w:szCs w:val="18"/>
    </w:rPr>
  </w:style>
  <w:style w:type="character" w:customStyle="1" w:styleId="14">
    <w:name w:val="页脚 Char"/>
    <w:basedOn w:val="10"/>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148</Words>
  <Characters>162</Characters>
  <Lines>20</Lines>
  <Paragraphs>5</Paragraphs>
  <TotalTime>16</TotalTime>
  <ScaleCrop>false</ScaleCrop>
  <LinksUpToDate>false</LinksUpToDate>
  <CharactersWithSpaces>162</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2020-05-21T02:29:00Z</dcterms:created>
  <dc:creator>Administrator</dc:creator>
  <cp:lastModifiedBy>琴声</cp:lastModifiedBy>
  <cp:lastPrinted>2024-07-31T06:27:00Z</cp:lastPrinted>
  <dcterms:modified xsi:type="dcterms:W3CDTF">2024-08-02T07:10:23Z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07187B70AE224695B6F4012D339F29DD_13</vt:lpwstr>
  </property>
</Properties>
</file>